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0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Assets – Introduction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0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This section documents the visual design assets and wireframes for the POS Inventory System.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As the UX Lead, I am responsible for defining and documenting the core user flows, screens, and edge cases to ensure clarity, consistency, and smooth handoff to development. </w:t>
      </w:r>
    </w:p>
    <w:p w14:paraId="0000000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The documentation is structured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by user flow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, with each flow broken down into: </w:t>
      </w:r>
    </w:p>
    <w:p w14:paraId="00000006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Primary screens representing the normal  path </w:t>
      </w:r>
    </w:p>
    <w:p w14:paraId="00000007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Edge cases and error states that impact usability and system feedback </w:t>
      </w:r>
    </w:p>
    <w:p w14:paraId="000000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My current focus covers:</w:t>
      </w:r>
    </w:p>
    <w:p w14:paraId="0000000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-Sales Checkout flow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0A">
      <w:pPr>
        <w:numPr>
          <w:ilvl w:val="0"/>
          <w:numId w:val="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Arial" w:hAnsi="Arial" w:eastAsia="Arial" w:cs="Arial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Login Sub-Flow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and related edge cases </w:t>
      </w:r>
    </w:p>
    <w:p w14:paraId="0000000B">
      <w:pPr>
        <w:numPr>
          <w:ilvl w:val="0"/>
          <w:numId w:val="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Arial" w:hAnsi="Arial" w:eastAsia="Arial" w:cs="Arial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Register selection Sub-Flow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and edge cases </w:t>
      </w:r>
    </w:p>
    <w:p w14:paraId="0000000C">
      <w:pPr>
        <w:numPr>
          <w:ilvl w:val="0"/>
          <w:numId w:val="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Arial" w:hAnsi="Arial" w:eastAsia="Arial" w:cs="Arial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Cashier (checkout)Sub-Flow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and edge cases </w:t>
      </w:r>
    </w:p>
    <w:p w14:paraId="0000000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Each set of screens is designed to reflect the approved requirements, user flows, and UX goals defined in the baseline document, and will be iterated as the product evolves. </w:t>
      </w:r>
    </w:p>
    <w:p w14:paraId="0000000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 xml:space="preserve">Flow 1 - Sales Checkout </w:t>
      </w:r>
    </w:p>
    <w:p w14:paraId="0000000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Login Sub-Flow – Structure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1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Purpose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Allow authorized users to access the system securely and quickly. </w:t>
      </w:r>
    </w:p>
    <w:p w14:paraId="0000001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1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1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1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1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1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1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1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1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1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1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Primary Screens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1C">
      <w:pPr>
        <w:numPr>
          <w:ilvl w:val="0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Login Screen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1D">
      <w:pPr>
        <w:numPr>
          <w:ilvl w:val="0"/>
          <w:numId w:val="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80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Username and password (Login CTA) </w:t>
      </w:r>
    </w:p>
    <w:p w14:paraId="0000001E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776470" cy="339598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3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2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44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b.  Loading state</w:t>
      </w:r>
    </w:p>
    <w:p w14:paraId="0000002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739640" cy="3369945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176" cy="337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2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Happy Path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24">
      <w:pPr>
        <w:numPr>
          <w:ilvl w:val="0"/>
          <w:numId w:val="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User enters credentials</w:t>
      </w:r>
    </w:p>
    <w:p w14:paraId="00000025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813300" cy="3416300"/>
            <wp:effectExtent l="0" t="0" r="0" b="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2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27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System validates credentials </w:t>
      </w:r>
    </w:p>
    <w:p w14:paraId="0000002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957445" cy="3524250"/>
            <wp:effectExtent l="0" t="0" r="0" b="0"/>
            <wp:docPr id="1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2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2B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Cardo" w:hAnsi="Cardo" w:eastAsia="Cardo" w:cs="Cardo"/>
          <w:sz w:val="28"/>
          <w:szCs w:val="28"/>
          <w:rtl w:val="0"/>
        </w:rPr>
        <w:t>Successful login → redirect to Register Selection</w:t>
      </w:r>
    </w:p>
    <w:p w14:paraId="0000002C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912995" cy="3492500"/>
            <wp:effectExtent l="0" t="0" r="0" b="0"/>
            <wp:docPr id="1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077" cy="34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2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Edge Cases to Design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2E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Invalid username or password </w:t>
      </w:r>
    </w:p>
    <w:p w14:paraId="0000002F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2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3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4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681855" cy="332867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2361" cy="332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5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7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719320" cy="335534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3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3A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Empty input fields </w:t>
      </w:r>
    </w:p>
    <w:p w14:paraId="0000003B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824730" cy="3433445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5028" cy="343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C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D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3E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867275" cy="3414395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1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F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40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Account locked or inactive </w:t>
      </w:r>
    </w:p>
    <w:p w14:paraId="0000004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963160" cy="352806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217" cy="35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sz w:val="28"/>
          <w:szCs w:val="28"/>
        </w:rPr>
      </w:pPr>
    </w:p>
    <w:p w14:paraId="00000043">
      <w:pPr>
        <w:numPr>
          <w:ilvl w:val="0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Network or server error </w:t>
      </w:r>
    </w:p>
    <w:p w14:paraId="00000044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986020" cy="354457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5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UX Notes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00000046">
      <w:pPr>
        <w:numPr>
          <w:ilvl w:val="0"/>
          <w:numId w:val="1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Disable login button during processing </w:t>
      </w:r>
    </w:p>
    <w:p w14:paraId="00000047">
      <w:pPr>
        <w:numPr>
          <w:ilvl w:val="0"/>
          <w:numId w:val="1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108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Visual feedback for success or failure </w:t>
      </w:r>
    </w:p>
    <w:p w14:paraId="0000004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4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4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4B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4C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Register Selection – Sub-Flow Structure</w:t>
      </w:r>
    </w:p>
    <w:p w14:paraId="0000004D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Purpose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Assign the cashier to an active register before starting sales, ensuring accurate session and transaction tracking.</w:t>
      </w:r>
    </w:p>
    <w:p w14:paraId="0000004E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Primary Screen</w:t>
      </w:r>
    </w:p>
    <w:p w14:paraId="0000004F">
      <w:pPr>
        <w:numPr>
          <w:ilvl w:val="0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 xml:space="preserve">Register Selection Screen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(Available / In Use)</w:t>
      </w:r>
    </w:p>
    <w:p w14:paraId="0000005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092700" cy="36131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955" cy="361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br w:type="textWrapping"/>
      </w:r>
    </w:p>
    <w:p w14:paraId="0000005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52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53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54">
      <w:pPr>
        <w:numPr>
          <w:ilvl w:val="1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List of available registers (Confirm / Continue CTA)</w:t>
      </w:r>
    </w:p>
    <w:p w14:paraId="00000055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172075" cy="367157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229" cy="36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57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252720" cy="3726815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7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</w:p>
    <w:p w14:paraId="0000005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Edge Cases to Design</w:t>
      </w:r>
    </w:p>
    <w:p w14:paraId="00000059">
      <w:pPr>
        <w:numPr>
          <w:ilvl w:val="0"/>
          <w:numId w:val="1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Register already in use</w:t>
      </w:r>
    </w:p>
    <w:p w14:paraId="0000005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243195" cy="372745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72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</w:p>
    <w:p w14:paraId="0000005B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UX Notes</w:t>
      </w:r>
    </w:p>
    <w:p w14:paraId="0000005C">
      <w:pPr>
        <w:numPr>
          <w:ilvl w:val="0"/>
          <w:numId w:val="1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Show only valid, selectable registers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</w:p>
    <w:p w14:paraId="0000005D">
      <w:pPr>
        <w:numPr>
          <w:ilvl w:val="0"/>
          <w:numId w:val="1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Clear error and retry options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</w:p>
    <w:p w14:paraId="0000005E">
      <w:pPr>
        <w:numPr>
          <w:ilvl w:val="0"/>
          <w:numId w:val="1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Immediate feedback on successful selection</w:t>
      </w:r>
    </w:p>
    <w:p w14:paraId="0000005F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6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6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62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0" w:name="_fyy18t4ji33w" w:colFirst="0" w:colLast="0"/>
      <w:bookmarkEnd w:id="0"/>
    </w:p>
    <w:p w14:paraId="00000063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" w:name="_yc4q8p4tnahj" w:colFirst="0" w:colLast="0"/>
      <w:bookmarkEnd w:id="1"/>
    </w:p>
    <w:p w14:paraId="00000064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2" w:name="_rex019yz6x07" w:colFirst="0" w:colLast="0"/>
      <w:bookmarkEnd w:id="2"/>
    </w:p>
    <w:p w14:paraId="00000065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3" w:name="_s7hi6qj9c5ya" w:colFirst="0" w:colLast="0"/>
      <w:bookmarkEnd w:id="3"/>
    </w:p>
    <w:p w14:paraId="00000066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4" w:name="_1wj77v4xxadw" w:colFirst="0" w:colLast="0"/>
      <w:bookmarkEnd w:id="4"/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POS Checkout Screen-  Sub-flow Structure</w:t>
      </w:r>
    </w:p>
    <w:p w14:paraId="00000067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80"/>
        <w:rPr>
          <w:rFonts w:ascii="Times New Roman" w:hAnsi="Times New Roman" w:eastAsia="Times New Roman" w:cs="Times New Roman"/>
          <w:b/>
          <w:bCs/>
          <w:color w:val="000000"/>
        </w:rPr>
      </w:pPr>
      <w:bookmarkStart w:id="5" w:name="_j5l4ux7bzfls" w:colFirst="0" w:colLast="0"/>
      <w:bookmarkEnd w:id="5"/>
      <w:r>
        <w:rPr>
          <w:rFonts w:ascii="Times New Roman" w:hAnsi="Times New Roman" w:eastAsia="Times New Roman" w:cs="Times New Roman"/>
          <w:b/>
          <w:bCs/>
          <w:color w:val="000000"/>
          <w:rtl w:val="0"/>
        </w:rPr>
        <w:t>Key Screen</w:t>
      </w:r>
    </w:p>
    <w:p w14:paraId="0000006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POS Checkout (Main Sales Screen)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This single screen handles scanning, product search, cart review, discounts, payment, and sale completion: </w:t>
      </w:r>
    </w:p>
    <w:p w14:paraId="0000006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4643120" cy="3293745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2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40" w:after="240"/>
        <w:rPr>
          <w:rFonts w:ascii="Times New Roman" w:hAnsi="Times New Roman" w:eastAsia="Times New Roman" w:cs="Times New Roman"/>
          <w:sz w:val="28"/>
          <w:szCs w:val="28"/>
        </w:rPr>
      </w:pPr>
    </w:p>
    <w:p w14:paraId="0000006B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6" w:name="_fzpbys9dyc8n" w:colFirst="0" w:colLast="0"/>
      <w:bookmarkEnd w:id="6"/>
    </w:p>
    <w:p w14:paraId="0000006C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7" w:name="_clycyfe14uyl" w:colFirst="0" w:colLast="0"/>
      <w:bookmarkEnd w:id="7"/>
    </w:p>
    <w:p w14:paraId="0000006D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8" w:name="_9sm0zceg1ejv" w:colFirst="0" w:colLast="0"/>
      <w:bookmarkEnd w:id="8"/>
    </w:p>
    <w:p w14:paraId="0000006E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9" w:name="_1nvd5ktwwqt7" w:colFirst="0" w:colLast="0"/>
      <w:bookmarkEnd w:id="9"/>
    </w:p>
    <w:p w14:paraId="0000006F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0" w:name="_aoa7e5h9ax2q" w:colFirst="0" w:colLast="0"/>
      <w:bookmarkEnd w:id="10"/>
    </w:p>
    <w:p w14:paraId="00000070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1" w:name="_tbd2n2vgy687" w:colFirst="0" w:colLast="0"/>
      <w:bookmarkEnd w:id="11"/>
    </w:p>
    <w:p w14:paraId="00000071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bookmarkStart w:id="12" w:name="_bks9sw2tzuw4" w:colFirst="0" w:colLast="0"/>
      <w:bookmarkEnd w:id="12"/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Happy Path</w:t>
      </w:r>
    </w:p>
    <w:p w14:paraId="00000072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Product Scanned</w:t>
      </w:r>
    </w:p>
    <w:p w14:paraId="00000073">
      <w:pPr>
        <w:numPr>
          <w:ilvl w:val="1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Scanned products appear</w:t>
      </w:r>
    </w:p>
    <w:p w14:paraId="0000007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339080" cy="37973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658" cy="379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7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7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7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7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7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7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7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7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7D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Total Calculated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br w:type="textWrapping"/>
      </w:r>
    </w:p>
    <w:p w14:paraId="0000007E">
      <w:pPr>
        <w:numPr>
          <w:ilvl w:val="1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Total amount auto-calculated for added products</w:t>
      </w:r>
    </w:p>
    <w:p w14:paraId="0000007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376545" cy="381762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81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8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8A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Product Search (Optional)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br w:type="textWrapping"/>
      </w:r>
    </w:p>
    <w:p w14:paraId="0000008B">
      <w:pPr>
        <w:numPr>
          <w:ilvl w:val="1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Search options shown</w:t>
      </w:r>
    </w:p>
    <w:p w14:paraId="0000008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8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8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99">
      <w:pPr>
        <w:numPr>
          <w:ilvl w:val="1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Product selected from search</w:t>
      </w:r>
    </w:p>
    <w:p w14:paraId="0000009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490845" cy="390398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90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9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9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9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9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A5">
      <w:pPr>
        <w:numPr>
          <w:ilvl w:val="1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Product found</w:t>
      </w:r>
    </w:p>
    <w:p w14:paraId="000000A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A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AF">
      <w:pPr>
        <w:numPr>
          <w:ilvl w:val="1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Product added to cart</w:t>
      </w:r>
    </w:p>
    <w:p w14:paraId="000000B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B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BD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Discount Applied (Optional)</w:t>
      </w:r>
    </w:p>
    <w:p w14:paraId="000000B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C9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Payment Method Input</w:t>
      </w:r>
    </w:p>
    <w:p w14:paraId="000000C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C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D4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Payment Processing</w:t>
      </w:r>
    </w:p>
    <w:p w14:paraId="000000D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D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DF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Payment Success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br w:type="textWrapping"/>
      </w:r>
    </w:p>
    <w:p w14:paraId="000000E0">
      <w:pPr>
        <w:numPr>
          <w:ilvl w:val="1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144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Receipt printed</w:t>
      </w:r>
    </w:p>
    <w:p w14:paraId="000000E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EC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Sale Completed</w:t>
      </w:r>
    </w:p>
    <w:p w14:paraId="000000E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E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0F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F8">
      <w:pPr>
        <w:numPr>
          <w:ilvl w:val="0"/>
          <w:numId w:val="2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Checkout Cleared</w:t>
      </w:r>
    </w:p>
    <w:p w14:paraId="000000F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0F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p w14:paraId="000000F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p w14:paraId="000000F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p w14:paraId="000000F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p w14:paraId="000000F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p w14:paraId="000000F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p w14:paraId="00000100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3" w:name="_wsw7bnw93pb9" w:colFirst="0" w:colLast="0"/>
      <w:bookmarkEnd w:id="13"/>
    </w:p>
    <w:p w14:paraId="00000101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4" w:name="_4cqwyuietuxg" w:colFirst="0" w:colLast="0"/>
      <w:bookmarkEnd w:id="14"/>
    </w:p>
    <w:p w14:paraId="00000102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5" w:name="_i612skbgnu0h" w:colFirst="0" w:colLast="0"/>
      <w:bookmarkEnd w:id="15"/>
    </w:p>
    <w:p w14:paraId="00000103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6" w:name="_q4ijvppav4r3" w:colFirst="0" w:colLast="0"/>
      <w:bookmarkEnd w:id="16"/>
    </w:p>
    <w:p w14:paraId="00000104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7" w:name="_1dif8eswzpgc" w:colFirst="0" w:colLast="0"/>
      <w:bookmarkEnd w:id="17"/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Edge Cases / States</w:t>
      </w:r>
    </w:p>
    <w:p w14:paraId="00000105">
      <w:pPr>
        <w:numPr>
          <w:ilvl w:val="0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Invalid Barcode</w:t>
      </w:r>
    </w:p>
    <w:p w14:paraId="0000010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10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1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10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10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10B">
      <w:pPr>
        <w:numPr>
          <w:ilvl w:val="0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Out of Stock</w:t>
      </w:r>
    </w:p>
    <w:p w14:paraId="0000010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10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0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0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C">
      <w:pPr>
        <w:numPr>
          <w:ilvl w:val="0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Low Stock Warning</w:t>
      </w:r>
    </w:p>
    <w:p w14:paraId="0000011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11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1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9">
      <w:pPr>
        <w:numPr>
          <w:ilvl w:val="0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Payment Failed</w:t>
      </w:r>
    </w:p>
    <w:p w14:paraId="0000012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</w:p>
    <w:p w14:paraId="0000012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130">
      <w:pPr>
        <w:numPr>
          <w:ilvl w:val="0"/>
          <w:numId w:val="2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Payment Cancelled</w:t>
      </w:r>
    </w:p>
    <w:p w14:paraId="0000013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0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drawing>
          <wp:inline distT="114300" distB="114300" distL="114300" distR="114300">
            <wp:extent cx="5730875" cy="40767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br w:type="textWrapping"/>
      </w:r>
    </w:p>
    <w:p w14:paraId="0000013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p w14:paraId="00000133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8" w:name="_9zyzltjdjm87" w:colFirst="0" w:colLast="0"/>
      <w:bookmarkEnd w:id="18"/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UX Notes</w:t>
      </w:r>
    </w:p>
    <w:p w14:paraId="00000134">
      <w:pPr>
        <w:pStyle w:val="3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id="19" w:name="_fg74udmxf1e3" w:colFirst="0" w:colLast="0"/>
      <w:bookmarkEnd w:id="19"/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Checkout operates on a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single continuous screen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br w:type="textWrapping"/>
      </w:r>
    </w:p>
    <w:p w14:paraId="00000135">
      <w:pPr>
        <w:numPr>
          <w:ilvl w:val="0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Real-time updates for scanned products and totals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</w:p>
    <w:p w14:paraId="00000136">
      <w:pPr>
        <w:numPr>
          <w:ilvl w:val="0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Search acts as a fallback to barcode scanning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</w:p>
    <w:p w14:paraId="00000137">
      <w:pPr>
        <w:numPr>
          <w:ilvl w:val="0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Payment has clear processing, success, failure, and cancel states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</w:p>
    <w:p w14:paraId="00000138">
      <w:pPr>
        <w:numPr>
          <w:ilvl w:val="0"/>
          <w:numId w:val="2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System resets automatically after sale completion</w:t>
      </w:r>
    </w:p>
    <w:p w14:paraId="75275CE4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rPr>
          <w:rFonts w:ascii="Times New Roman" w:hAnsi="Times New Roman" w:eastAsia="Times New Roman" w:cs="Times New Roman"/>
          <w:sz w:val="28"/>
          <w:szCs w:val="28"/>
          <w:rtl w:val="0"/>
        </w:rPr>
      </w:pPr>
    </w:p>
    <w:p w14:paraId="799CD598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0669309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77D8FA66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9716D0F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0372A5B4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Item Return Flow — Structure</w:t>
      </w:r>
    </w:p>
    <w:p w14:paraId="48CEBB81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Happy Path </w:t>
      </w:r>
    </w:p>
    <w:p w14:paraId="0FF9C0B5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1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Return initiated</w:t>
      </w:r>
    </w:p>
    <w:p w14:paraId="6A47BCD8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3987165"/>
            <wp:effectExtent l="0" t="0" r="12065" b="5715"/>
            <wp:docPr id="34" name="Picture 34" descr="Item retur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tem return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D62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0B1DA6EF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2D7FB498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18F02E77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5CF63AEC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2A11BC38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656F8892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428E1B21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3827AE66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4C010AE0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51CAD59F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2 – Order found and items added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System finds order and loads purchased items</w:t>
      </w:r>
    </w:p>
    <w:p w14:paraId="1EFA6FCE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4077335"/>
            <wp:effectExtent l="0" t="0" r="12065" b="6985"/>
            <wp:docPr id="35" name="Picture 35" descr="Item return 2 - order found and items ad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tem return 2 - order found and items add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628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0CE4D90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41FFB996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193C609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742DFAC0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D504FCA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6F7E7CE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C06B785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73679AAB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3 – Order found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Order details confirmed for return flow</w:t>
      </w:r>
    </w:p>
    <w:p w14:paraId="50A13FAA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4077335"/>
            <wp:effectExtent l="0" t="0" r="12065" b="6985"/>
            <wp:docPr id="36" name="Picture 36" descr="Item return 3 - order f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tem return 3 - order founds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3C1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255D930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7B84AE14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21FBE80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E95ECBD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C01A515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C321C8B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429DDE6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DE35947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9F24E6A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4 – Refund summary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Selected items and refund amount displayed</w:t>
      </w:r>
    </w:p>
    <w:p w14:paraId="25502A6C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4685" cy="4077970"/>
            <wp:effectExtent l="0" t="0" r="10795" b="6350"/>
            <wp:docPr id="38" name="Picture 38" descr="Item return 4 - refund summ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tem return 4 - refund summary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2490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4591C683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1344C43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50C808A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20EEA93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E82F94B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44C65C5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1B7049AF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53118CE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6FF72D1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44A2B84F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4F9B9C6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6 – Confirm refund pop-up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Cashier confirms refund action</w:t>
      </w:r>
    </w:p>
    <w:p w14:paraId="3AFED8CF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4077335"/>
            <wp:effectExtent l="0" t="0" r="12065" b="6985"/>
            <wp:docPr id="39" name="Picture 39" descr="Item return 6- confirm refund pop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tem return 6- confirm refund pop up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FB26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EC0995D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9575F5C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11C0546C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7AF32B4E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13BF47FA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F079791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8CDB99A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7B8E976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46B5802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76F1B1B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7 – Refund processing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System processes refund</w:t>
      </w:r>
    </w:p>
    <w:p w14:paraId="1D746662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4077335"/>
            <wp:effectExtent l="0" t="0" r="12065" b="6985"/>
            <wp:docPr id="40" name="Picture 40" descr="Item return 7 - refund proce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Item return 7 - refund processi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6545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A05D66C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A65A3BC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3144329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40396DD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044F99A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7C2519EA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F799EEA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A568EE3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63DF5F45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718A605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8 – Refund confirmed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Refund successfully completed</w:t>
      </w:r>
    </w:p>
    <w:p w14:paraId="088F07C3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4077335"/>
            <wp:effectExtent l="0" t="0" r="12065" b="6985"/>
            <wp:docPr id="41" name="Picture 41" descr="Item return 8 - refund confir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tem return 8 - refund confirme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D9BB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794E0953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13969AD9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68D0DA07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30DCE89F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709C2046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360395D3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BA62D95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595F77AD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1EDD5143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Edge Cases / Exception States</w:t>
      </w:r>
    </w:p>
    <w:p w14:paraId="2689EA58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5 – Quantities cannot exceed original purchase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Validation error when return quantity is higher than purchased quantity</w:t>
      </w:r>
    </w:p>
    <w:p w14:paraId="6EF17C9F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4077335"/>
            <wp:effectExtent l="0" t="0" r="12065" b="6985"/>
            <wp:docPr id="42" name="Picture 42" descr="Item return 5 - Quantities cannnot exceed original purch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tem return 5 - Quantities cannnot exceed original purchase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9503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br w:type="textWrapping"/>
      </w:r>
    </w:p>
    <w:p w14:paraId="4DE38F96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3DC9257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16F31C53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6876AFC5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1B661066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42A2A4C0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AC1FF5B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6E281A3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9 – Refund not allowed error / item beyond return window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Return blocked due to policy violation</w:t>
      </w:r>
    </w:p>
    <w:p w14:paraId="2C313F56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733415" cy="4077335"/>
            <wp:effectExtent l="0" t="0" r="12065" b="6985"/>
            <wp:docPr id="43" name="Picture 43" descr="item beyond return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item beyond return window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BF7F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76EB4D19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2AF07D9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7719C02F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09E63936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  <w:bookmarkStart w:id="20" w:name="_GoBack"/>
      <w:bookmarkEnd w:id="20"/>
    </w:p>
    <w:p w14:paraId="1933596E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273282E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5D154AB0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3191DBB9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2B4470A0">
      <w:pPr>
        <w:pStyle w:val="10"/>
        <w:keepNext w:val="0"/>
        <w:keepLines w:val="0"/>
        <w:widowControl/>
        <w:suppressLineNumbers w:val="0"/>
        <w:rPr>
          <w:rStyle w:val="11"/>
          <w:rFonts w:hint="default" w:ascii="Times New Roman" w:hAnsi="Times New Roman" w:cs="Times New Roman"/>
          <w:sz w:val="28"/>
          <w:szCs w:val="28"/>
        </w:rPr>
      </w:pPr>
    </w:p>
    <w:p w14:paraId="4CF827A1">
      <w:pPr>
        <w:pStyle w:val="10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11"/>
          <w:rFonts w:hint="default" w:ascii="Times New Roman" w:hAnsi="Times New Roman" w:cs="Times New Roman"/>
          <w:sz w:val="28"/>
          <w:szCs w:val="28"/>
        </w:rPr>
        <w:t>Item return 10 – Request sent for review</w:t>
      </w:r>
      <w:r>
        <w:rPr>
          <w:rFonts w:hint="default" w:ascii="Times New Roman" w:hAnsi="Times New Roman" w:cs="Times New Roman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</w:rPr>
        <w:t>Return requires approval and is escalated for review</w:t>
      </w:r>
    </w:p>
    <w:p w14:paraId="6B13CB2F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8"/>
          <w:szCs w:val="28"/>
        </w:rPr>
      </w:pPr>
    </w:p>
    <w:p w14:paraId="4EC1DADE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UX Notes</w:t>
      </w:r>
    </w:p>
    <w:p w14:paraId="6F915B1A">
      <w:pPr>
        <w:pStyle w:val="10"/>
        <w:keepNext w:val="0"/>
        <w:keepLines w:val="0"/>
        <w:widowControl/>
        <w:numPr>
          <w:ilvl w:val="0"/>
          <w:numId w:val="23"/>
        </w:numPr>
        <w:suppressLineNumbers w:val="0"/>
        <w:spacing w:line="600" w:lineRule="auto"/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Clear status messaging at each step (found, processing, confirmed)</w:t>
      </w:r>
    </w:p>
    <w:p w14:paraId="54200739">
      <w:pPr>
        <w:pStyle w:val="10"/>
        <w:keepNext w:val="0"/>
        <w:keepLines w:val="0"/>
        <w:widowControl/>
        <w:numPr>
          <w:ilvl w:val="0"/>
          <w:numId w:val="23"/>
        </w:numPr>
        <w:suppressLineNumbers w:val="0"/>
        <w:spacing w:line="600" w:lineRule="auto"/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Validation errors shown inline and explained simply</w:t>
      </w:r>
    </w:p>
    <w:p w14:paraId="5935112E">
      <w:pPr>
        <w:pStyle w:val="10"/>
        <w:keepNext w:val="0"/>
        <w:keepLines w:val="0"/>
        <w:widowControl/>
        <w:numPr>
          <w:ilvl w:val="0"/>
          <w:numId w:val="23"/>
        </w:numPr>
        <w:suppressLineNumbers w:val="0"/>
        <w:spacing w:line="600" w:lineRule="auto"/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Confirmation pop-up prevents accidental refunds</w:t>
      </w:r>
    </w:p>
    <w:p w14:paraId="62BD16DF">
      <w:pPr>
        <w:pStyle w:val="10"/>
        <w:keepNext w:val="0"/>
        <w:keepLines w:val="0"/>
        <w:widowControl/>
        <w:numPr>
          <w:ilvl w:val="0"/>
          <w:numId w:val="23"/>
        </w:numPr>
        <w:suppressLineNumbers w:val="0"/>
        <w:spacing w:line="600" w:lineRule="auto"/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Processing state blocks duplicate actions</w:t>
      </w:r>
    </w:p>
    <w:p w14:paraId="5FD8AD35">
      <w:pPr>
        <w:pStyle w:val="10"/>
        <w:keepNext w:val="0"/>
        <w:keepLines w:val="0"/>
        <w:widowControl/>
        <w:numPr>
          <w:ilvl w:val="0"/>
          <w:numId w:val="23"/>
        </w:numPr>
        <w:suppressLineNumbers w:val="0"/>
        <w:spacing w:line="600" w:lineRule="auto"/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Error and review states provide clear next steps to cashier</w:t>
      </w:r>
    </w:p>
    <w:p w14:paraId="39EC699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3B1E8E88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rPr>
          <w:rFonts w:ascii="Times New Roman" w:hAnsi="Times New Roman" w:eastAsia="Times New Roman" w:cs="Times New Roman"/>
          <w:sz w:val="28"/>
          <w:szCs w:val="28"/>
          <w:rtl w:val="0"/>
        </w:rPr>
      </w:pPr>
    </w:p>
    <w:p w14:paraId="0000013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60"/>
        <w:rPr>
          <w:rFonts w:ascii="Times New Roman" w:hAnsi="Times New Roman" w:eastAsia="Times New Roman" w:cs="Times New Roman"/>
          <w:sz w:val="28"/>
          <w:szCs w:val="28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748B169-2807-49B2-8173-02409295C92A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33CC12E4-2BE7-46BE-96E1-1BCBB525E70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4D37278B-994A-472E-9EB9-EAAB22A5A81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750A00CE-876B-4500-AB30-F5CA2B6C2E4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847C41BB-A8B9-4D83-B74F-C0A330118A1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6" w:fontKey="{3D890D0E-B610-4B98-BB34-69E0C0EF1E0D}"/>
  </w:font>
  <w:font w:name="Card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7A8E8851-D7CC-4387-990F-5B237B2920AB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C509D88A-4172-4986-B17C-484464824D8E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6DEF41C2-AB1E-49F7-82B5-393BCE87356F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C5AA97"/>
    <w:multiLevelType w:val="multilevel"/>
    <w:tmpl w:val="8CC5AA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927548CA"/>
    <w:multiLevelType w:val="multilevel"/>
    <w:tmpl w:val="927548C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9D4BD010"/>
    <w:multiLevelType w:val="multilevel"/>
    <w:tmpl w:val="9D4BD01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AC9A0F49"/>
    <w:multiLevelType w:val="multilevel"/>
    <w:tmpl w:val="AC9A0F4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BBD4C842"/>
    <w:multiLevelType w:val="multilevel"/>
    <w:tmpl w:val="BBD4C84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CC20F783"/>
    <w:multiLevelType w:val="multilevel"/>
    <w:tmpl w:val="CC20F78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D3E936A2"/>
    <w:multiLevelType w:val="multilevel"/>
    <w:tmpl w:val="D3E936A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DBAFE0F0"/>
    <w:multiLevelType w:val="multilevel"/>
    <w:tmpl w:val="DBAFE0F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DE18C01E"/>
    <w:multiLevelType w:val="multilevel"/>
    <w:tmpl w:val="DE18C01E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sz w:val="18"/>
        <w:szCs w:val="18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nsid w:val="E3F776F3"/>
    <w:multiLevelType w:val="multilevel"/>
    <w:tmpl w:val="E3F776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FCD2BF74"/>
    <w:multiLevelType w:val="multilevel"/>
    <w:tmpl w:val="FCD2BF7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039615EC"/>
    <w:multiLevelType w:val="multilevel"/>
    <w:tmpl w:val="039615EC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0BA348E1"/>
    <w:multiLevelType w:val="multilevel"/>
    <w:tmpl w:val="0BA348E1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nsid w:val="1ACB48FD"/>
    <w:multiLevelType w:val="multilevel"/>
    <w:tmpl w:val="1ACB48FD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4144C250"/>
    <w:multiLevelType w:val="multilevel"/>
    <w:tmpl w:val="4144C250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nsid w:val="4429AB0A"/>
    <w:multiLevelType w:val="multilevel"/>
    <w:tmpl w:val="4429AB0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4A069ED6"/>
    <w:multiLevelType w:val="multilevel"/>
    <w:tmpl w:val="4A069ED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50EB36AD"/>
    <w:multiLevelType w:val="multilevel"/>
    <w:tmpl w:val="50EB36AD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5C749244"/>
    <w:multiLevelType w:val="multilevel"/>
    <w:tmpl w:val="5C74924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5CA85ACE"/>
    <w:multiLevelType w:val="multilevel"/>
    <w:tmpl w:val="5CA85A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621E45B9"/>
    <w:multiLevelType w:val="multilevel"/>
    <w:tmpl w:val="621E45B9"/>
    <w:lvl w:ilvl="0" w:tentative="0">
      <w:start w:val="1"/>
      <w:numFmt w:val="lowerLetter"/>
      <w:lvlText w:val="%1."/>
      <w:lvlJc w:val="left"/>
      <w:pPr>
        <w:ind w:left="720" w:hanging="360"/>
      </w:pPr>
      <w:rPr>
        <w:rFonts w:ascii="Arial" w:hAnsi="Arial" w:eastAsia="Arial" w:cs="Arial"/>
        <w:sz w:val="18"/>
        <w:szCs w:val="18"/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nsid w:val="66909CFC"/>
    <w:multiLevelType w:val="multilevel"/>
    <w:tmpl w:val="66909CFC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Verdana" w:hAnsi="Verdana" w:eastAsia="Verdana" w:cs="Verdana"/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756DA8AD"/>
    <w:multiLevelType w:val="singleLevel"/>
    <w:tmpl w:val="756DA8A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3"/>
  </w:num>
  <w:num w:numId="2">
    <w:abstractNumId w:val="11"/>
  </w:num>
  <w:num w:numId="3">
    <w:abstractNumId w:val="19"/>
  </w:num>
  <w:num w:numId="4">
    <w:abstractNumId w:val="4"/>
  </w:num>
  <w:num w:numId="5">
    <w:abstractNumId w:val="18"/>
  </w:num>
  <w:num w:numId="6">
    <w:abstractNumId w:val="8"/>
  </w:num>
  <w:num w:numId="7">
    <w:abstractNumId w:val="20"/>
  </w:num>
  <w:num w:numId="8">
    <w:abstractNumId w:val="10"/>
  </w:num>
  <w:num w:numId="9">
    <w:abstractNumId w:val="7"/>
  </w:num>
  <w:num w:numId="10">
    <w:abstractNumId w:val="0"/>
  </w:num>
  <w:num w:numId="11">
    <w:abstractNumId w:val="15"/>
  </w:num>
  <w:num w:numId="12">
    <w:abstractNumId w:val="17"/>
  </w:num>
  <w:num w:numId="13">
    <w:abstractNumId w:val="13"/>
  </w:num>
  <w:num w:numId="14">
    <w:abstractNumId w:val="9"/>
  </w:num>
  <w:num w:numId="15">
    <w:abstractNumId w:val="6"/>
  </w:num>
  <w:num w:numId="16">
    <w:abstractNumId w:val="21"/>
  </w:num>
  <w:num w:numId="17">
    <w:abstractNumId w:val="14"/>
  </w:num>
  <w:num w:numId="18">
    <w:abstractNumId w:val="16"/>
  </w:num>
  <w:num w:numId="19">
    <w:abstractNumId w:val="1"/>
  </w:num>
  <w:num w:numId="20">
    <w:abstractNumId w:val="12"/>
  </w:num>
  <w:num w:numId="21">
    <w:abstractNumId w:val="5"/>
  </w:num>
  <w:num w:numId="22">
    <w:abstractNumId w:val="2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6D707D1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1">
    <w:name w:val="Strong"/>
    <w:basedOn w:val="8"/>
    <w:qFormat/>
    <w:uiPriority w:val="0"/>
    <w:rPr>
      <w:b/>
      <w:bCs/>
    </w:rPr>
  </w:style>
  <w:style w:type="paragraph" w:styleId="12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3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4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38</Pages>
  <TotalTime>35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2025-12-25T10:00:29Z</dcterms:created>
  <dc:creator>user</dc:creator>
  <cp:lastModifiedBy>user</cp:lastModifiedBy>
  <dcterms:modified xsi:type="dcterms:W3CDTF">2025-12-25T10:37:01Z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2057-12.2.0.23155</vt:lpwstr>
  </property>
  <property fmtid="{D5CDD505-2E9C-101B-9397-08002B2CF9AE}" pid="3" name="ICV">
    <vt:lpwstr>C0CD56FAC80046BC8975D8294649EB38_12</vt:lpwstr>
  </property>
</Properties>
</file>